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9EC2E" w14:textId="77777777" w:rsidR="00596BD4" w:rsidRDefault="00596BD4" w:rsidP="00596BD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noProof/>
          <w:sz w:val="24"/>
          <w:szCs w:val="24"/>
          <w:lang w:eastAsia="el-GR"/>
        </w:rPr>
        <w:drawing>
          <wp:inline distT="0" distB="0" distL="0" distR="0" wp14:anchorId="52DF6B19" wp14:editId="36FCDB4E">
            <wp:extent cx="967740" cy="136986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868" cy="137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64FB0" w14:textId="4E290597" w:rsidR="00596BD4" w:rsidRPr="00596BD4" w:rsidRDefault="00596BD4" w:rsidP="00596BD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 xml:space="preserve">Θέμα: Πρόσκληση συμμετοχής σε </w:t>
      </w:r>
      <w:r>
        <w:rPr>
          <w:rFonts w:eastAsia="Times New Roman" w:cstheme="minorHAnsi"/>
          <w:sz w:val="24"/>
          <w:szCs w:val="24"/>
          <w:lang w:val="en-US" w:eastAsia="el-GR"/>
        </w:rPr>
        <w:t>webinar</w:t>
      </w:r>
      <w:r w:rsidRPr="00596BD4">
        <w:rPr>
          <w:rFonts w:eastAsia="Times New Roman" w:cstheme="minorHAnsi"/>
          <w:sz w:val="24"/>
          <w:szCs w:val="24"/>
          <w:lang w:eastAsia="el-GR"/>
        </w:rPr>
        <w:t xml:space="preserve"> </w:t>
      </w:r>
      <w:r>
        <w:rPr>
          <w:rFonts w:eastAsia="Times New Roman" w:cstheme="minorHAnsi"/>
          <w:sz w:val="24"/>
          <w:szCs w:val="24"/>
          <w:lang w:eastAsia="el-GR"/>
        </w:rPr>
        <w:t xml:space="preserve">της συμμαχίας ευρωπαϊκών πανεπιστημίων </w:t>
      </w:r>
      <w:r>
        <w:rPr>
          <w:rFonts w:eastAsia="Times New Roman" w:cstheme="minorHAnsi"/>
          <w:sz w:val="24"/>
          <w:szCs w:val="24"/>
          <w:lang w:val="en-US" w:eastAsia="el-GR"/>
        </w:rPr>
        <w:t>EPICUR</w:t>
      </w:r>
      <w:r>
        <w:rPr>
          <w:rFonts w:eastAsia="Times New Roman" w:cstheme="minorHAnsi"/>
          <w:sz w:val="24"/>
          <w:szCs w:val="24"/>
          <w:lang w:eastAsia="el-GR"/>
        </w:rPr>
        <w:t xml:space="preserve"> με θέμα «</w:t>
      </w:r>
      <w:r w:rsidRPr="00596BD4">
        <w:rPr>
          <w:rFonts w:eastAsia="Times New Roman" w:cstheme="minorHAnsi"/>
          <w:sz w:val="24"/>
          <w:szCs w:val="24"/>
          <w:lang w:eastAsia="el-GR"/>
        </w:rPr>
        <w:t>Ανάπτυξη δεξιοτήτων και διά βίου μάθηση στους οργανισμούς και τις επιχειρήσεις</w:t>
      </w:r>
      <w:r>
        <w:rPr>
          <w:rFonts w:eastAsia="Times New Roman" w:cstheme="minorHAnsi"/>
          <w:sz w:val="24"/>
          <w:szCs w:val="24"/>
          <w:lang w:eastAsia="el-GR"/>
        </w:rPr>
        <w:t>»</w:t>
      </w:r>
    </w:p>
    <w:p w14:paraId="51BC0EDE" w14:textId="48FF49CA" w:rsidR="00596BD4" w:rsidRPr="0033122B" w:rsidRDefault="00596BD4" w:rsidP="00596BD4">
      <w:pPr>
        <w:rPr>
          <w:sz w:val="24"/>
          <w:szCs w:val="24"/>
        </w:rPr>
      </w:pPr>
      <w:r w:rsidRPr="0033122B">
        <w:rPr>
          <w:rFonts w:eastAsia="Times New Roman" w:cstheme="minorHAnsi"/>
          <w:sz w:val="24"/>
          <w:szCs w:val="24"/>
          <w:lang w:eastAsia="el-GR"/>
        </w:rPr>
        <w:t xml:space="preserve">Σας προσκαλούμε να συμμετέχετε στο πρώτο από μια σειρά </w:t>
      </w:r>
      <w:r w:rsidRPr="0033122B">
        <w:rPr>
          <w:rFonts w:eastAsia="Times New Roman" w:cstheme="minorHAnsi"/>
          <w:sz w:val="24"/>
          <w:szCs w:val="24"/>
          <w:lang w:val="en-US" w:eastAsia="el-GR"/>
        </w:rPr>
        <w:t>webinars</w:t>
      </w:r>
      <w:r w:rsidRPr="0033122B">
        <w:rPr>
          <w:rFonts w:eastAsia="Times New Roman" w:cstheme="minorHAnsi"/>
          <w:sz w:val="24"/>
          <w:szCs w:val="24"/>
          <w:lang w:eastAsia="el-GR"/>
        </w:rPr>
        <w:t xml:space="preserve"> που διοργανώνει η </w:t>
      </w:r>
      <w:hyperlink r:id="rId6" w:history="1">
        <w:r w:rsidRPr="00596BD4">
          <w:rPr>
            <w:rStyle w:val="-"/>
            <w:rFonts w:eastAsia="Times New Roman" w:cstheme="minorHAnsi"/>
            <w:b/>
            <w:bCs/>
            <w:sz w:val="24"/>
            <w:szCs w:val="24"/>
            <w:lang w:eastAsia="el-GR"/>
          </w:rPr>
          <w:t xml:space="preserve">συμμαχία ευρωπαϊκών πανεπιστημίων </w:t>
        </w:r>
        <w:r w:rsidRPr="00596BD4">
          <w:rPr>
            <w:rStyle w:val="-"/>
            <w:rFonts w:eastAsia="Times New Roman" w:cstheme="minorHAnsi"/>
            <w:b/>
            <w:bCs/>
            <w:sz w:val="24"/>
            <w:szCs w:val="24"/>
            <w:lang w:val="en-US" w:eastAsia="el-GR"/>
          </w:rPr>
          <w:t>EPICUR</w:t>
        </w:r>
      </w:hyperlink>
      <w:r w:rsidRPr="0033122B">
        <w:rPr>
          <w:rFonts w:eastAsia="Times New Roman" w:cstheme="minorHAnsi"/>
          <w:sz w:val="24"/>
          <w:szCs w:val="24"/>
          <w:lang w:eastAsia="el-GR"/>
        </w:rPr>
        <w:t xml:space="preserve"> με γενικό τίτλο </w:t>
      </w:r>
      <w:proofErr w:type="spellStart"/>
      <w:r w:rsidRPr="0033122B">
        <w:rPr>
          <w:b/>
          <w:sz w:val="24"/>
          <w:szCs w:val="24"/>
        </w:rPr>
        <w:t>Competence</w:t>
      </w:r>
      <w:proofErr w:type="spellEnd"/>
      <w:r w:rsidRPr="0033122B">
        <w:rPr>
          <w:b/>
          <w:sz w:val="24"/>
          <w:szCs w:val="24"/>
        </w:rPr>
        <w:t xml:space="preserve"> Development for a </w:t>
      </w:r>
      <w:proofErr w:type="spellStart"/>
      <w:r w:rsidRPr="0033122B">
        <w:rPr>
          <w:b/>
          <w:sz w:val="24"/>
          <w:szCs w:val="24"/>
        </w:rPr>
        <w:t>Changing</w:t>
      </w:r>
      <w:proofErr w:type="spellEnd"/>
      <w:r w:rsidRPr="0033122B">
        <w:rPr>
          <w:b/>
          <w:sz w:val="24"/>
          <w:szCs w:val="24"/>
        </w:rPr>
        <w:t xml:space="preserve"> World</w:t>
      </w:r>
    </w:p>
    <w:p w14:paraId="36934546" w14:textId="77777777" w:rsidR="00596BD4" w:rsidRPr="0033122B" w:rsidRDefault="00596BD4" w:rsidP="00596BD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33122B">
        <w:rPr>
          <w:rFonts w:eastAsia="Times New Roman" w:cstheme="minorHAnsi"/>
          <w:sz w:val="24"/>
          <w:szCs w:val="24"/>
          <w:lang w:eastAsia="el-GR"/>
        </w:rPr>
        <w:t xml:space="preserve">Στόχος της συμμαχίας μέσα από τα </w:t>
      </w:r>
      <w:r w:rsidRPr="0033122B">
        <w:rPr>
          <w:rFonts w:eastAsia="Times New Roman" w:cstheme="minorHAnsi"/>
          <w:sz w:val="24"/>
          <w:szCs w:val="24"/>
          <w:lang w:val="en-US" w:eastAsia="el-GR"/>
        </w:rPr>
        <w:t>webinars</w:t>
      </w:r>
      <w:r w:rsidRPr="0033122B">
        <w:rPr>
          <w:rFonts w:eastAsia="Times New Roman" w:cstheme="minorHAnsi"/>
          <w:sz w:val="24"/>
          <w:szCs w:val="24"/>
          <w:lang w:eastAsia="el-GR"/>
        </w:rPr>
        <w:t xml:space="preserve"> αυτά είναι η ενημέρωση και η έγκαιρη προσαρμογή οργανισμών και επαγγελματιών στο διαρκώς μεταβαλλόμενο εργασιακό και τεχνολογικό περιβάλλον, στο οποίο η ανάπτυξη των δεξιοτήτων καθίσταται κρίσιμη και επιτακτικά αναγκαία. </w:t>
      </w:r>
    </w:p>
    <w:p w14:paraId="4AD5541D" w14:textId="1EF5675A" w:rsidR="00596BD4" w:rsidRPr="007E2331" w:rsidRDefault="00596BD4" w:rsidP="00596BD4">
      <w:pPr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7E2331">
        <w:rPr>
          <w:rFonts w:eastAsia="Times New Roman" w:cstheme="minorHAnsi"/>
          <w:sz w:val="24"/>
          <w:szCs w:val="24"/>
          <w:lang w:eastAsia="el-GR"/>
        </w:rPr>
        <w:t xml:space="preserve">Το </w:t>
      </w:r>
      <w:r>
        <w:rPr>
          <w:rFonts w:eastAsia="Times New Roman" w:cstheme="minorHAnsi"/>
          <w:sz w:val="24"/>
          <w:szCs w:val="24"/>
          <w:lang w:eastAsia="el-GR"/>
        </w:rPr>
        <w:t>πρώτο</w:t>
      </w:r>
      <w:r w:rsidRPr="007E2331">
        <w:rPr>
          <w:rFonts w:eastAsia="Times New Roman" w:cstheme="minorHAnsi"/>
          <w:sz w:val="24"/>
          <w:szCs w:val="24"/>
          <w:lang w:eastAsia="el-GR"/>
        </w:rPr>
        <w:t xml:space="preserve"> </w:t>
      </w:r>
      <w:r>
        <w:rPr>
          <w:rFonts w:eastAsia="Times New Roman" w:cstheme="minorHAnsi"/>
          <w:sz w:val="24"/>
          <w:szCs w:val="24"/>
          <w:lang w:val="en-US" w:eastAsia="el-GR"/>
        </w:rPr>
        <w:t>w</w:t>
      </w:r>
      <w:r w:rsidRPr="007E2331">
        <w:rPr>
          <w:rFonts w:eastAsia="Times New Roman" w:cstheme="minorHAnsi"/>
          <w:sz w:val="24"/>
          <w:szCs w:val="24"/>
          <w:lang w:val="en-US" w:eastAsia="el-GR"/>
        </w:rPr>
        <w:t>ebinar</w:t>
      </w:r>
      <w:r w:rsidRPr="007E2331">
        <w:rPr>
          <w:rFonts w:eastAsia="Times New Roman" w:cstheme="minorHAnsi"/>
          <w:sz w:val="24"/>
          <w:szCs w:val="24"/>
          <w:lang w:eastAsia="el-GR"/>
        </w:rPr>
        <w:t xml:space="preserve"> με </w:t>
      </w:r>
      <w:r>
        <w:rPr>
          <w:rFonts w:eastAsia="Times New Roman" w:cstheme="minorHAnsi"/>
          <w:sz w:val="24"/>
          <w:szCs w:val="24"/>
          <w:lang w:eastAsia="el-GR"/>
        </w:rPr>
        <w:t>τίτλο</w:t>
      </w:r>
      <w:r w:rsidRPr="007E2331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7E2331">
        <w:rPr>
          <w:rFonts w:eastAsia="Times New Roman" w:cstheme="minorHAnsi"/>
          <w:b/>
          <w:bCs/>
          <w:sz w:val="24"/>
          <w:szCs w:val="24"/>
          <w:lang w:eastAsia="el-GR"/>
        </w:rPr>
        <w:t>«</w:t>
      </w:r>
      <w:proofErr w:type="spellStart"/>
      <w:r w:rsidRPr="007E2331">
        <w:rPr>
          <w:rFonts w:eastAsia="Times New Roman" w:cstheme="minorHAnsi"/>
          <w:b/>
          <w:bCs/>
          <w:sz w:val="24"/>
          <w:szCs w:val="24"/>
          <w:lang w:val="en-US" w:eastAsia="el-GR"/>
        </w:rPr>
        <w:t>Organisational</w:t>
      </w:r>
      <w:proofErr w:type="spellEnd"/>
      <w:r w:rsidRPr="007E2331">
        <w:rPr>
          <w:rFonts w:eastAsia="Times New Roman" w:cstheme="minorHAnsi"/>
          <w:b/>
          <w:bCs/>
          <w:sz w:val="24"/>
          <w:szCs w:val="24"/>
          <w:lang w:eastAsia="el-GR"/>
        </w:rPr>
        <w:t xml:space="preserve"> </w:t>
      </w:r>
      <w:r w:rsidRPr="007E2331">
        <w:rPr>
          <w:rFonts w:eastAsia="Times New Roman" w:cstheme="minorHAnsi"/>
          <w:b/>
          <w:bCs/>
          <w:sz w:val="24"/>
          <w:szCs w:val="24"/>
          <w:lang w:val="en-US" w:eastAsia="el-GR"/>
        </w:rPr>
        <w:t>Approaches</w:t>
      </w:r>
      <w:r w:rsidRPr="007E2331">
        <w:rPr>
          <w:rFonts w:eastAsia="Times New Roman" w:cstheme="minorHAnsi"/>
          <w:b/>
          <w:bCs/>
          <w:sz w:val="24"/>
          <w:szCs w:val="24"/>
          <w:lang w:eastAsia="el-GR"/>
        </w:rPr>
        <w:t xml:space="preserve"> </w:t>
      </w:r>
      <w:r w:rsidRPr="007E2331">
        <w:rPr>
          <w:rFonts w:eastAsia="Times New Roman" w:cstheme="minorHAnsi"/>
          <w:b/>
          <w:bCs/>
          <w:sz w:val="24"/>
          <w:szCs w:val="24"/>
          <w:lang w:val="en-US" w:eastAsia="el-GR"/>
        </w:rPr>
        <w:t>to</w:t>
      </w:r>
      <w:r w:rsidRPr="007E2331">
        <w:rPr>
          <w:rFonts w:eastAsia="Times New Roman" w:cstheme="minorHAnsi"/>
          <w:b/>
          <w:bCs/>
          <w:sz w:val="24"/>
          <w:szCs w:val="24"/>
          <w:lang w:eastAsia="el-GR"/>
        </w:rPr>
        <w:t xml:space="preserve"> </w:t>
      </w:r>
      <w:r w:rsidRPr="007E2331">
        <w:rPr>
          <w:rFonts w:eastAsia="Times New Roman" w:cstheme="minorHAnsi"/>
          <w:b/>
          <w:bCs/>
          <w:sz w:val="24"/>
          <w:szCs w:val="24"/>
          <w:lang w:val="en-US" w:eastAsia="el-GR"/>
        </w:rPr>
        <w:t>Competence</w:t>
      </w:r>
      <w:r w:rsidRPr="007E2331">
        <w:rPr>
          <w:rFonts w:eastAsia="Times New Roman" w:cstheme="minorHAnsi"/>
          <w:b/>
          <w:bCs/>
          <w:sz w:val="24"/>
          <w:szCs w:val="24"/>
          <w:lang w:eastAsia="el-GR"/>
        </w:rPr>
        <w:t xml:space="preserve"> </w:t>
      </w:r>
      <w:r w:rsidRPr="007E2331">
        <w:rPr>
          <w:rFonts w:eastAsia="Times New Roman" w:cstheme="minorHAnsi"/>
          <w:b/>
          <w:bCs/>
          <w:sz w:val="24"/>
          <w:szCs w:val="24"/>
          <w:lang w:val="en-US" w:eastAsia="el-GR"/>
        </w:rPr>
        <w:t>Development</w:t>
      </w:r>
      <w:r w:rsidRPr="007E2331">
        <w:rPr>
          <w:rFonts w:eastAsia="Times New Roman" w:cstheme="minorHAnsi"/>
          <w:b/>
          <w:bCs/>
          <w:sz w:val="24"/>
          <w:szCs w:val="24"/>
          <w:lang w:eastAsia="el-GR"/>
        </w:rPr>
        <w:t xml:space="preserve"> </w:t>
      </w:r>
      <w:r w:rsidRPr="007E2331">
        <w:rPr>
          <w:rFonts w:eastAsia="Times New Roman" w:cstheme="minorHAnsi"/>
          <w:b/>
          <w:bCs/>
          <w:sz w:val="24"/>
          <w:szCs w:val="24"/>
          <w:lang w:val="en-US" w:eastAsia="el-GR"/>
        </w:rPr>
        <w:t>and</w:t>
      </w:r>
      <w:r w:rsidRPr="007E2331">
        <w:rPr>
          <w:rFonts w:eastAsia="Times New Roman" w:cstheme="minorHAnsi"/>
          <w:b/>
          <w:bCs/>
          <w:sz w:val="24"/>
          <w:szCs w:val="24"/>
          <w:lang w:eastAsia="el-GR"/>
        </w:rPr>
        <w:t xml:space="preserve"> </w:t>
      </w:r>
      <w:r w:rsidRPr="007E2331">
        <w:rPr>
          <w:rFonts w:eastAsia="Times New Roman" w:cstheme="minorHAnsi"/>
          <w:b/>
          <w:bCs/>
          <w:sz w:val="24"/>
          <w:szCs w:val="24"/>
          <w:lang w:val="en-US" w:eastAsia="el-GR"/>
        </w:rPr>
        <w:t>Lifelong</w:t>
      </w:r>
      <w:r w:rsidRPr="007E2331">
        <w:rPr>
          <w:rFonts w:eastAsia="Times New Roman" w:cstheme="minorHAnsi"/>
          <w:b/>
          <w:bCs/>
          <w:sz w:val="24"/>
          <w:szCs w:val="24"/>
          <w:lang w:eastAsia="el-GR"/>
        </w:rPr>
        <w:t xml:space="preserve"> </w:t>
      </w:r>
      <w:r w:rsidRPr="007E2331">
        <w:rPr>
          <w:rFonts w:eastAsia="Times New Roman" w:cstheme="minorHAnsi"/>
          <w:b/>
          <w:bCs/>
          <w:sz w:val="24"/>
          <w:szCs w:val="24"/>
          <w:lang w:val="en-US" w:eastAsia="el-GR"/>
        </w:rPr>
        <w:t>Learning</w:t>
      </w:r>
      <w:r w:rsidRPr="007E2331">
        <w:rPr>
          <w:rFonts w:eastAsia="Times New Roman" w:cstheme="minorHAnsi"/>
          <w:b/>
          <w:bCs/>
          <w:sz w:val="24"/>
          <w:szCs w:val="24"/>
          <w:lang w:eastAsia="el-GR"/>
        </w:rPr>
        <w:t>»</w:t>
      </w:r>
      <w:r w:rsidRPr="007E2331">
        <w:rPr>
          <w:rFonts w:eastAsia="Times New Roman" w:cstheme="minorHAnsi"/>
          <w:sz w:val="24"/>
          <w:szCs w:val="24"/>
          <w:lang w:eastAsia="el-GR"/>
        </w:rPr>
        <w:t xml:space="preserve"> θα πραγματοποιηθεί την </w:t>
      </w:r>
      <w:r w:rsidRPr="007E2331">
        <w:rPr>
          <w:rFonts w:eastAsia="Times New Roman" w:cstheme="minorHAnsi"/>
          <w:b/>
          <w:bCs/>
          <w:sz w:val="24"/>
          <w:szCs w:val="24"/>
          <w:lang w:eastAsia="el-GR"/>
        </w:rPr>
        <w:t>Πέμπτη 17 Σεπτεμβρίου 2026</w:t>
      </w:r>
      <w:r w:rsidRPr="007E2331">
        <w:rPr>
          <w:rFonts w:eastAsia="Times New Roman" w:cstheme="minorHAnsi"/>
          <w:sz w:val="24"/>
          <w:szCs w:val="24"/>
          <w:lang w:eastAsia="el-GR"/>
        </w:rPr>
        <w:t xml:space="preserve"> και </w:t>
      </w:r>
      <w:r w:rsidRPr="007E2331">
        <w:rPr>
          <w:rFonts w:eastAsia="Times New Roman" w:cstheme="minorHAnsi"/>
          <w:b/>
          <w:bCs/>
          <w:sz w:val="24"/>
          <w:szCs w:val="24"/>
          <w:lang w:eastAsia="el-GR"/>
        </w:rPr>
        <w:t>ώρες 13:00</w:t>
      </w:r>
      <w:r>
        <w:rPr>
          <w:rFonts w:eastAsia="Times New Roman" w:cstheme="minorHAnsi"/>
          <w:b/>
          <w:bCs/>
          <w:sz w:val="24"/>
          <w:szCs w:val="24"/>
          <w:lang w:eastAsia="el-GR"/>
        </w:rPr>
        <w:t>-</w:t>
      </w:r>
      <w:r w:rsidRPr="007E2331">
        <w:rPr>
          <w:rFonts w:eastAsia="Times New Roman" w:cstheme="minorHAnsi"/>
          <w:b/>
          <w:bCs/>
          <w:sz w:val="24"/>
          <w:szCs w:val="24"/>
          <w:lang w:eastAsia="el-GR"/>
        </w:rPr>
        <w:t>14:30 (ώρα Ελλάδας)</w:t>
      </w:r>
      <w:r>
        <w:rPr>
          <w:rFonts w:eastAsia="Times New Roman" w:cstheme="minorHAnsi"/>
          <w:b/>
          <w:bCs/>
          <w:sz w:val="24"/>
          <w:szCs w:val="24"/>
          <w:lang w:eastAsia="el-GR"/>
        </w:rPr>
        <w:t xml:space="preserve"> </w:t>
      </w:r>
      <w:r w:rsidRPr="006D010C">
        <w:rPr>
          <w:rFonts w:eastAsia="Times New Roman" w:cstheme="minorHAnsi"/>
          <w:sz w:val="24"/>
          <w:szCs w:val="24"/>
          <w:lang w:eastAsia="el-GR"/>
        </w:rPr>
        <w:t xml:space="preserve">και τη διοργάνωσή του έχει αναλάβει εκ μέρους της συμμαχίας </w:t>
      </w:r>
      <w:r>
        <w:rPr>
          <w:rFonts w:eastAsia="Times New Roman" w:cstheme="minorHAnsi"/>
          <w:b/>
          <w:bCs/>
          <w:sz w:val="24"/>
          <w:szCs w:val="24"/>
          <w:lang w:eastAsia="el-GR"/>
        </w:rPr>
        <w:t xml:space="preserve">το Αριστοτέλειο Πανεπιστήμιο Θεσσαλονίκης. </w:t>
      </w:r>
    </w:p>
    <w:p w14:paraId="7508B386" w14:textId="77777777" w:rsidR="00596BD4" w:rsidRPr="007E2331" w:rsidRDefault="00596BD4" w:rsidP="00596BD4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7E2331">
        <w:rPr>
          <w:rFonts w:cstheme="minorHAnsi"/>
          <w:sz w:val="24"/>
          <w:szCs w:val="24"/>
        </w:rPr>
        <w:t xml:space="preserve">Στόχος του </w:t>
      </w:r>
      <w:r>
        <w:rPr>
          <w:rFonts w:cstheme="minorHAnsi"/>
          <w:sz w:val="24"/>
          <w:szCs w:val="24"/>
        </w:rPr>
        <w:t xml:space="preserve">πρώτου </w:t>
      </w:r>
      <w:proofErr w:type="spellStart"/>
      <w:r w:rsidRPr="007E2331">
        <w:rPr>
          <w:rFonts w:cstheme="minorHAnsi"/>
          <w:sz w:val="24"/>
          <w:szCs w:val="24"/>
        </w:rPr>
        <w:t>webinar</w:t>
      </w:r>
      <w:proofErr w:type="spellEnd"/>
      <w:r w:rsidRPr="007E2331">
        <w:rPr>
          <w:rFonts w:cstheme="minorHAnsi"/>
          <w:sz w:val="24"/>
          <w:szCs w:val="24"/>
        </w:rPr>
        <w:t xml:space="preserve"> είναι να αναδείξει στρατηγικές και πρακτικές ανάπτυξης δεξιοτήτων</w:t>
      </w:r>
      <w:r>
        <w:rPr>
          <w:rFonts w:cstheme="minorHAnsi"/>
          <w:sz w:val="24"/>
          <w:szCs w:val="24"/>
        </w:rPr>
        <w:t xml:space="preserve">, </w:t>
      </w:r>
      <w:r w:rsidRPr="007E2331">
        <w:rPr>
          <w:rFonts w:cstheme="minorHAnsi"/>
          <w:sz w:val="24"/>
          <w:szCs w:val="24"/>
        </w:rPr>
        <w:t xml:space="preserve">παρουσιάζοντας καλές πρακτικές από την ανώτατη εκπαίδευση, τη βιομηχανία και την επιχειρηματική κοινότητα μέσα από ένα </w:t>
      </w:r>
      <w:proofErr w:type="spellStart"/>
      <w:r w:rsidRPr="007E2331">
        <w:rPr>
          <w:rFonts w:cstheme="minorHAnsi"/>
          <w:sz w:val="24"/>
          <w:szCs w:val="24"/>
        </w:rPr>
        <w:t>πολυσυμμετοχικό</w:t>
      </w:r>
      <w:proofErr w:type="spellEnd"/>
      <w:r w:rsidRPr="007E2331">
        <w:rPr>
          <w:rFonts w:cstheme="minorHAnsi"/>
          <w:sz w:val="24"/>
          <w:szCs w:val="24"/>
        </w:rPr>
        <w:t xml:space="preserve"> πάνελ. </w:t>
      </w:r>
    </w:p>
    <w:p w14:paraId="69DC1776" w14:textId="77777777" w:rsidR="00596BD4" w:rsidRPr="007E2331" w:rsidRDefault="00596BD4" w:rsidP="00596BD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>Ομιλητές:</w:t>
      </w:r>
    </w:p>
    <w:p w14:paraId="3B7CE667" w14:textId="77777777" w:rsidR="00596BD4" w:rsidRPr="007E2331" w:rsidRDefault="00596BD4" w:rsidP="00596B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7E2331">
        <w:rPr>
          <w:rFonts w:eastAsia="Times New Roman" w:cstheme="minorHAnsi"/>
          <w:sz w:val="24"/>
          <w:szCs w:val="24"/>
          <w:lang w:eastAsia="el-GR"/>
        </w:rPr>
        <w:t>Καθηγητής Γιώργος Ζαρίφης, Αριστοτέλειο Πανεπιστήμιο Θεσσαλονίκης</w:t>
      </w:r>
    </w:p>
    <w:p w14:paraId="419FE3C5" w14:textId="77777777" w:rsidR="00596BD4" w:rsidRPr="007E2331" w:rsidRDefault="00596BD4" w:rsidP="00596B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l-GR"/>
        </w:rPr>
      </w:pPr>
      <w:r w:rsidRPr="007E2331">
        <w:rPr>
          <w:rFonts w:eastAsia="Times New Roman" w:cstheme="minorHAnsi"/>
          <w:sz w:val="24"/>
          <w:szCs w:val="24"/>
          <w:lang w:val="en-US" w:eastAsia="el-GR"/>
        </w:rPr>
        <w:t>Dr</w:t>
      </w:r>
      <w:r w:rsidRPr="0020721F">
        <w:rPr>
          <w:rFonts w:eastAsia="Times New Roman" w:cstheme="minorHAnsi"/>
          <w:sz w:val="24"/>
          <w:szCs w:val="24"/>
          <w:lang w:val="en-US" w:eastAsia="el-GR"/>
        </w:rPr>
        <w:t>.</w:t>
      </w:r>
      <w:r w:rsidRPr="007E2331">
        <w:rPr>
          <w:rFonts w:eastAsia="Times New Roman" w:cstheme="minorHAnsi"/>
          <w:sz w:val="24"/>
          <w:szCs w:val="24"/>
          <w:lang w:val="en-US" w:eastAsia="el-GR"/>
        </w:rPr>
        <w:t xml:space="preserve"> Andrea </w:t>
      </w:r>
      <w:proofErr w:type="spellStart"/>
      <w:r w:rsidRPr="007E2331">
        <w:rPr>
          <w:rFonts w:eastAsia="Times New Roman" w:cstheme="minorHAnsi"/>
          <w:sz w:val="24"/>
          <w:szCs w:val="24"/>
          <w:lang w:val="en-US" w:eastAsia="el-GR"/>
        </w:rPr>
        <w:t>Handsteiner</w:t>
      </w:r>
      <w:proofErr w:type="spellEnd"/>
      <w:r w:rsidRPr="007E2331">
        <w:rPr>
          <w:rFonts w:eastAsia="Times New Roman" w:cstheme="minorHAnsi"/>
          <w:sz w:val="24"/>
          <w:szCs w:val="24"/>
          <w:lang w:val="en-US" w:eastAsia="el-GR"/>
        </w:rPr>
        <w:t xml:space="preserve">, </w:t>
      </w:r>
      <w:r w:rsidRPr="007E2331">
        <w:rPr>
          <w:rFonts w:eastAsia="Times New Roman" w:cstheme="minorHAnsi"/>
          <w:sz w:val="24"/>
          <w:szCs w:val="24"/>
          <w:lang w:eastAsia="el-GR"/>
        </w:rPr>
        <w:t>Πανεπιστήμιο</w:t>
      </w:r>
      <w:r w:rsidRPr="007E2331">
        <w:rPr>
          <w:rFonts w:eastAsia="Times New Roman" w:cstheme="minorHAnsi"/>
          <w:sz w:val="24"/>
          <w:szCs w:val="24"/>
          <w:lang w:val="en-US" w:eastAsia="el-GR"/>
        </w:rPr>
        <w:t xml:space="preserve"> BOKU</w:t>
      </w:r>
    </w:p>
    <w:p w14:paraId="2DF1DB0D" w14:textId="77777777" w:rsidR="00596BD4" w:rsidRPr="007E2331" w:rsidRDefault="00596BD4" w:rsidP="00596B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l-GR"/>
        </w:rPr>
      </w:pPr>
      <w:r w:rsidRPr="007E2331">
        <w:rPr>
          <w:rFonts w:eastAsia="Times New Roman" w:cstheme="minorHAnsi"/>
          <w:sz w:val="24"/>
          <w:szCs w:val="24"/>
          <w:lang w:val="en-US" w:eastAsia="el-GR"/>
        </w:rPr>
        <w:t xml:space="preserve">Fabiana </w:t>
      </w:r>
      <w:proofErr w:type="spellStart"/>
      <w:r w:rsidRPr="007E2331">
        <w:rPr>
          <w:rFonts w:eastAsia="Times New Roman" w:cstheme="minorHAnsi"/>
          <w:sz w:val="24"/>
          <w:szCs w:val="24"/>
          <w:lang w:val="en-US" w:eastAsia="el-GR"/>
        </w:rPr>
        <w:t>Pietz</w:t>
      </w:r>
      <w:proofErr w:type="spellEnd"/>
      <w:r w:rsidRPr="007E2331">
        <w:rPr>
          <w:rFonts w:eastAsia="Times New Roman" w:cstheme="minorHAnsi"/>
          <w:sz w:val="24"/>
          <w:szCs w:val="24"/>
          <w:lang w:val="en-US" w:eastAsia="el-GR"/>
        </w:rPr>
        <w:t>, Head of Learning &amp; Development Europe North, Michelin</w:t>
      </w:r>
    </w:p>
    <w:p w14:paraId="326D5D70" w14:textId="77777777" w:rsidR="00596BD4" w:rsidRDefault="00596BD4" w:rsidP="00596B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 xml:space="preserve">Δρ. </w:t>
      </w:r>
      <w:r w:rsidRPr="007E2331">
        <w:rPr>
          <w:rFonts w:eastAsia="Times New Roman" w:cstheme="minorHAnsi"/>
          <w:sz w:val="24"/>
          <w:szCs w:val="24"/>
          <w:lang w:eastAsia="el-GR"/>
        </w:rPr>
        <w:t xml:space="preserve">Γιώργος </w:t>
      </w:r>
      <w:proofErr w:type="spellStart"/>
      <w:r w:rsidRPr="006D010C">
        <w:rPr>
          <w:rFonts w:eastAsia="Times New Roman" w:cstheme="minorHAnsi"/>
          <w:sz w:val="24"/>
          <w:szCs w:val="24"/>
          <w:lang w:eastAsia="el-GR"/>
        </w:rPr>
        <w:t>Νταντάκας</w:t>
      </w:r>
      <w:proofErr w:type="spellEnd"/>
      <w:r w:rsidRPr="007E2331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6D010C">
        <w:rPr>
          <w:rFonts w:eastAsia="Times New Roman" w:cstheme="minorHAnsi"/>
          <w:sz w:val="24"/>
          <w:szCs w:val="24"/>
          <w:lang w:eastAsia="el-GR"/>
        </w:rPr>
        <w:t xml:space="preserve">μέλος ΕΔΙΠ, </w:t>
      </w:r>
      <w:r w:rsidRPr="007E2331">
        <w:rPr>
          <w:rFonts w:eastAsia="Times New Roman" w:cstheme="minorHAnsi"/>
          <w:sz w:val="24"/>
          <w:szCs w:val="24"/>
          <w:lang w:eastAsia="el-GR"/>
        </w:rPr>
        <w:t xml:space="preserve">Αριστοτέλειο Πανεπιστήμιο Θεσσαλονίκης </w:t>
      </w:r>
    </w:p>
    <w:p w14:paraId="28A651C1" w14:textId="77777777" w:rsidR="00596BD4" w:rsidRPr="006D010C" w:rsidRDefault="00596BD4" w:rsidP="00596B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7E2331">
        <w:rPr>
          <w:rFonts w:eastAsia="Times New Roman" w:cstheme="minorHAnsi"/>
          <w:sz w:val="24"/>
          <w:szCs w:val="24"/>
          <w:lang w:eastAsia="el-GR"/>
        </w:rPr>
        <w:t xml:space="preserve">Γιώργος </w:t>
      </w:r>
      <w:proofErr w:type="spellStart"/>
      <w:r w:rsidRPr="007E2331">
        <w:rPr>
          <w:rFonts w:eastAsia="Times New Roman" w:cstheme="minorHAnsi"/>
          <w:sz w:val="24"/>
          <w:szCs w:val="24"/>
          <w:lang w:eastAsia="el-GR"/>
        </w:rPr>
        <w:t>Μαργώνης</w:t>
      </w:r>
      <w:proofErr w:type="spellEnd"/>
      <w:r w:rsidRPr="007E2331">
        <w:rPr>
          <w:rFonts w:eastAsia="Times New Roman" w:cstheme="minorHAnsi"/>
          <w:sz w:val="24"/>
          <w:szCs w:val="24"/>
          <w:lang w:eastAsia="el-GR"/>
        </w:rPr>
        <w:t xml:space="preserve">, Μέλος της Επιτροπής Εκπαίδευσης και Κατάρτισης του </w:t>
      </w:r>
      <w:r>
        <w:rPr>
          <w:rFonts w:eastAsia="Times New Roman" w:cstheme="minorHAnsi"/>
          <w:sz w:val="24"/>
          <w:szCs w:val="24"/>
          <w:lang w:eastAsia="el-GR"/>
        </w:rPr>
        <w:t>Επαγγελματικού Επιμελητηρίου Θεσσαλονίκης</w:t>
      </w:r>
    </w:p>
    <w:p w14:paraId="0F9B1835" w14:textId="77777777" w:rsidR="00596BD4" w:rsidRDefault="00596BD4" w:rsidP="00596BD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7E2331">
        <w:rPr>
          <w:rFonts w:eastAsia="Times New Roman" w:cstheme="minorHAnsi"/>
          <w:sz w:val="24"/>
          <w:szCs w:val="24"/>
          <w:lang w:eastAsia="el-GR"/>
        </w:rPr>
        <w:t xml:space="preserve">Οργανωτική υποστήριξη &amp; Συντονισμός: </w:t>
      </w:r>
    </w:p>
    <w:p w14:paraId="4BFC5A7B" w14:textId="77777777" w:rsidR="00596BD4" w:rsidRPr="007E2331" w:rsidRDefault="00596BD4" w:rsidP="00596BD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 xml:space="preserve">Ελπίδα </w:t>
      </w:r>
      <w:proofErr w:type="spellStart"/>
      <w:r>
        <w:rPr>
          <w:rFonts w:eastAsia="Times New Roman" w:cstheme="minorHAnsi"/>
          <w:sz w:val="24"/>
          <w:szCs w:val="24"/>
          <w:lang w:eastAsia="el-GR"/>
        </w:rPr>
        <w:t>Βιάννη</w:t>
      </w:r>
      <w:proofErr w:type="spellEnd"/>
      <w:r>
        <w:rPr>
          <w:rFonts w:eastAsia="Times New Roman" w:cstheme="minorHAnsi"/>
          <w:sz w:val="24"/>
          <w:szCs w:val="24"/>
          <w:lang w:eastAsia="el-GR"/>
        </w:rPr>
        <w:t>, Γλυκερία Κωβαίου (</w:t>
      </w:r>
      <w:r w:rsidRPr="007E2331">
        <w:rPr>
          <w:rFonts w:eastAsia="Times New Roman" w:cstheme="minorHAnsi"/>
          <w:sz w:val="24"/>
          <w:szCs w:val="24"/>
          <w:lang w:eastAsia="el-GR"/>
        </w:rPr>
        <w:t>Αριστοτέλειο Πανεπιστήμιο Θεσσαλονίκης</w:t>
      </w:r>
      <w:r>
        <w:rPr>
          <w:rFonts w:eastAsia="Times New Roman" w:cstheme="minorHAnsi"/>
          <w:sz w:val="24"/>
          <w:szCs w:val="24"/>
          <w:lang w:eastAsia="el-GR"/>
        </w:rPr>
        <w:t xml:space="preserve">), </w:t>
      </w:r>
      <w:proofErr w:type="spellStart"/>
      <w:r w:rsidRPr="006D010C">
        <w:rPr>
          <w:rFonts w:eastAsia="Times New Roman" w:cstheme="minorHAnsi"/>
          <w:sz w:val="24"/>
          <w:szCs w:val="24"/>
          <w:lang w:eastAsia="el-GR"/>
        </w:rPr>
        <w:t>Malin</w:t>
      </w:r>
      <w:proofErr w:type="spellEnd"/>
      <w:r w:rsidRPr="006D010C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6D010C">
        <w:rPr>
          <w:rFonts w:eastAsia="Times New Roman" w:cstheme="minorHAnsi"/>
          <w:sz w:val="24"/>
          <w:szCs w:val="24"/>
          <w:lang w:eastAsia="el-GR"/>
        </w:rPr>
        <w:t>Kristina</w:t>
      </w:r>
      <w:proofErr w:type="spellEnd"/>
      <w:r w:rsidRPr="006D010C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6D010C">
        <w:rPr>
          <w:rFonts w:eastAsia="Times New Roman" w:cstheme="minorHAnsi"/>
          <w:sz w:val="24"/>
          <w:szCs w:val="24"/>
          <w:lang w:eastAsia="el-GR"/>
        </w:rPr>
        <w:t>Burström</w:t>
      </w:r>
      <w:proofErr w:type="spellEnd"/>
      <w:r w:rsidRPr="006D010C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6D010C">
        <w:rPr>
          <w:rFonts w:eastAsia="Times New Roman" w:cstheme="minorHAnsi"/>
          <w:sz w:val="24"/>
          <w:szCs w:val="24"/>
          <w:lang w:eastAsia="el-GR"/>
        </w:rPr>
        <w:t>Gandrup</w:t>
      </w:r>
      <w:proofErr w:type="spellEnd"/>
      <w:r w:rsidRPr="006D010C">
        <w:rPr>
          <w:rFonts w:eastAsia="Times New Roman" w:cstheme="minorHAnsi"/>
          <w:sz w:val="24"/>
          <w:szCs w:val="24"/>
          <w:lang w:eastAsia="el-GR"/>
        </w:rPr>
        <w:t xml:space="preserve"> </w:t>
      </w:r>
      <w:r>
        <w:rPr>
          <w:rFonts w:eastAsia="Times New Roman" w:cstheme="minorHAnsi"/>
          <w:sz w:val="24"/>
          <w:szCs w:val="24"/>
          <w:lang w:eastAsia="el-GR"/>
        </w:rPr>
        <w:t>(</w:t>
      </w:r>
      <w:r>
        <w:rPr>
          <w:rFonts w:eastAsia="Times New Roman" w:cstheme="minorHAnsi"/>
          <w:sz w:val="24"/>
          <w:szCs w:val="24"/>
          <w:lang w:val="en-US" w:eastAsia="el-GR"/>
        </w:rPr>
        <w:t>Southern</w:t>
      </w:r>
      <w:r w:rsidRPr="006D010C">
        <w:rPr>
          <w:rFonts w:eastAsia="Times New Roman" w:cstheme="minorHAnsi"/>
          <w:sz w:val="24"/>
          <w:szCs w:val="24"/>
          <w:lang w:eastAsia="el-GR"/>
        </w:rPr>
        <w:t xml:space="preserve"> </w:t>
      </w:r>
      <w:r>
        <w:rPr>
          <w:rFonts w:eastAsia="Times New Roman" w:cstheme="minorHAnsi"/>
          <w:sz w:val="24"/>
          <w:szCs w:val="24"/>
          <w:lang w:val="en-US" w:eastAsia="el-GR"/>
        </w:rPr>
        <w:t>Denmark</w:t>
      </w:r>
      <w:r w:rsidRPr="006D010C">
        <w:rPr>
          <w:rFonts w:eastAsia="Times New Roman" w:cstheme="minorHAnsi"/>
          <w:sz w:val="24"/>
          <w:szCs w:val="24"/>
          <w:lang w:eastAsia="el-GR"/>
        </w:rPr>
        <w:t xml:space="preserve"> </w:t>
      </w:r>
      <w:r>
        <w:rPr>
          <w:rFonts w:eastAsia="Times New Roman" w:cstheme="minorHAnsi"/>
          <w:sz w:val="24"/>
          <w:szCs w:val="24"/>
          <w:lang w:val="en-US" w:eastAsia="el-GR"/>
        </w:rPr>
        <w:t>University</w:t>
      </w:r>
      <w:r w:rsidRPr="006D010C">
        <w:rPr>
          <w:rFonts w:eastAsia="Times New Roman" w:cstheme="minorHAnsi"/>
          <w:sz w:val="24"/>
          <w:szCs w:val="24"/>
          <w:lang w:eastAsia="el-GR"/>
        </w:rPr>
        <w:t>).</w:t>
      </w:r>
    </w:p>
    <w:p w14:paraId="2B28077D" w14:textId="77777777" w:rsidR="00596BD4" w:rsidRDefault="00596BD4" w:rsidP="00596BD4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6D010C">
        <w:rPr>
          <w:rFonts w:eastAsia="Times New Roman" w:cstheme="minorHAnsi"/>
          <w:b/>
          <w:bCs/>
          <w:sz w:val="24"/>
          <w:szCs w:val="24"/>
          <w:lang w:eastAsia="el-GR"/>
        </w:rPr>
        <w:t xml:space="preserve">Γλώσσα διεξαγωγής: Αγγλικά </w:t>
      </w:r>
    </w:p>
    <w:p w14:paraId="38CACC42" w14:textId="572D6EC5" w:rsidR="00596BD4" w:rsidRPr="00596BD4" w:rsidRDefault="00596BD4" w:rsidP="00596BD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596BD4">
        <w:rPr>
          <w:rFonts w:eastAsia="Times New Roman" w:cstheme="minorHAnsi"/>
          <w:sz w:val="24"/>
          <w:szCs w:val="24"/>
          <w:lang w:eastAsia="el-GR"/>
        </w:rPr>
        <w:lastRenderedPageBreak/>
        <w:t>Θα ακολουθήσει συζήτηση με το κοινό.</w:t>
      </w:r>
    </w:p>
    <w:p w14:paraId="51799417" w14:textId="6F0F1C0B" w:rsidR="00596BD4" w:rsidRDefault="00596BD4" w:rsidP="00596BD4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el-GR"/>
        </w:rPr>
      </w:pPr>
      <w:r>
        <w:rPr>
          <w:rFonts w:eastAsia="Times New Roman" w:cstheme="minorHAnsi"/>
          <w:b/>
          <w:bCs/>
          <w:sz w:val="24"/>
          <w:szCs w:val="24"/>
          <w:lang w:eastAsia="el-GR"/>
        </w:rPr>
        <w:t>Συμμετοχή: Ελεύθερη με προεγγραφή</w:t>
      </w:r>
    </w:p>
    <w:p w14:paraId="596E8D77" w14:textId="77777777" w:rsidR="00596BD4" w:rsidRDefault="00596BD4" w:rsidP="00596BD4">
      <w:pPr>
        <w:spacing w:before="100" w:beforeAutospacing="1" w:after="100" w:afterAutospacing="1" w:line="240" w:lineRule="auto"/>
        <w:rPr>
          <w:rFonts w:ascii="Calibri" w:eastAsia="Calibri" w:hAnsi="Calibri" w:cs="Calibri"/>
          <w:b/>
          <w:bCs/>
          <w:color w:val="222222"/>
          <w:sz w:val="24"/>
          <w:szCs w:val="24"/>
        </w:rPr>
      </w:pPr>
      <w:r w:rsidRPr="007633C1">
        <w:rPr>
          <w:rFonts w:ascii="Calibri" w:eastAsia="Calibri" w:hAnsi="Calibri" w:cs="Calibri"/>
          <w:b/>
          <w:bCs/>
          <w:color w:val="222222"/>
          <w:sz w:val="24"/>
          <w:szCs w:val="24"/>
        </w:rPr>
        <w:t xml:space="preserve">Απαραίτητη η προεγγραφή </w:t>
      </w:r>
      <w:hyperlink r:id="rId7" w:history="1">
        <w:r w:rsidRPr="007633C1">
          <w:rPr>
            <w:rStyle w:val="-"/>
            <w:rFonts w:ascii="Calibri" w:eastAsia="Calibri" w:hAnsi="Calibri" w:cs="Calibri"/>
            <w:b/>
            <w:bCs/>
            <w:sz w:val="24"/>
            <w:szCs w:val="24"/>
          </w:rPr>
          <w:t>ΕΔΩ</w:t>
        </w:r>
      </w:hyperlink>
      <w:r w:rsidRPr="007633C1">
        <w:rPr>
          <w:rFonts w:ascii="Calibri" w:eastAsia="Calibri" w:hAnsi="Calibri" w:cs="Calibri"/>
          <w:b/>
          <w:bCs/>
          <w:color w:val="222222"/>
          <w:sz w:val="24"/>
          <w:szCs w:val="24"/>
        </w:rPr>
        <w:t xml:space="preserve">— οι θέσεις είναι περιορισμένες. </w:t>
      </w:r>
    </w:p>
    <w:p w14:paraId="39B401FB" w14:textId="648BB0BD" w:rsidR="00596BD4" w:rsidRPr="007633C1" w:rsidRDefault="00596BD4" w:rsidP="00596BD4">
      <w:pPr>
        <w:spacing w:before="100" w:beforeAutospacing="1" w:after="100" w:afterAutospacing="1" w:line="240" w:lineRule="auto"/>
        <w:rPr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color w:val="222222"/>
          <w:sz w:val="24"/>
          <w:szCs w:val="24"/>
        </w:rPr>
        <w:t xml:space="preserve">Η παρακολούθηση θα γίνει μέσω </w:t>
      </w:r>
      <w:r>
        <w:rPr>
          <w:rFonts w:ascii="Calibri" w:eastAsia="Calibri" w:hAnsi="Calibri" w:cs="Calibri"/>
          <w:b/>
          <w:bCs/>
          <w:color w:val="222222"/>
          <w:sz w:val="24"/>
          <w:szCs w:val="24"/>
          <w:lang w:val="en-US"/>
        </w:rPr>
        <w:t>zoom</w:t>
      </w:r>
      <w:r w:rsidRPr="00596BD4">
        <w:rPr>
          <w:rFonts w:ascii="Calibri" w:eastAsia="Calibri" w:hAnsi="Calibri" w:cs="Calibri"/>
          <w:b/>
          <w:bCs/>
          <w:color w:val="22222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222222"/>
          <w:sz w:val="24"/>
          <w:szCs w:val="24"/>
        </w:rPr>
        <w:t>και ο</w:t>
      </w:r>
      <w:r w:rsidRPr="007633C1">
        <w:rPr>
          <w:rFonts w:ascii="Calibri" w:eastAsia="Calibri" w:hAnsi="Calibri" w:cs="Calibri"/>
          <w:b/>
          <w:bCs/>
          <w:color w:val="222222"/>
          <w:sz w:val="24"/>
          <w:szCs w:val="24"/>
        </w:rPr>
        <w:t xml:space="preserve"> σύνδεσμος παρακολούθησης θα σας αποσταλεί </w:t>
      </w:r>
      <w:r>
        <w:rPr>
          <w:rFonts w:ascii="Calibri" w:eastAsia="Calibri" w:hAnsi="Calibri" w:cs="Calibri"/>
          <w:b/>
          <w:bCs/>
          <w:color w:val="222222"/>
          <w:sz w:val="24"/>
          <w:szCs w:val="24"/>
        </w:rPr>
        <w:t>μετά από την προεγγραφή σας.</w:t>
      </w:r>
      <w:r w:rsidRPr="007633C1">
        <w:rPr>
          <w:rFonts w:ascii="Calibri" w:eastAsia="Calibri" w:hAnsi="Calibri" w:cs="Calibri"/>
          <w:b/>
          <w:bCs/>
          <w:color w:val="222222"/>
          <w:sz w:val="24"/>
          <w:szCs w:val="24"/>
        </w:rPr>
        <w:t xml:space="preserve"> </w:t>
      </w:r>
    </w:p>
    <w:p w14:paraId="49BCBD2B" w14:textId="77777777" w:rsidR="00596BD4" w:rsidRPr="007633C1" w:rsidRDefault="00596BD4" w:rsidP="00596BD4">
      <w:pPr>
        <w:rPr>
          <w:rFonts w:ascii="Calibri" w:eastAsia="Calibri" w:hAnsi="Calibri" w:cs="Calibri"/>
          <w:b/>
          <w:bCs/>
          <w:color w:val="222222"/>
          <w:sz w:val="24"/>
          <w:szCs w:val="24"/>
        </w:rPr>
      </w:pPr>
      <w:r w:rsidRPr="007633C1">
        <w:rPr>
          <w:rFonts w:ascii="Calibri" w:eastAsia="Calibri" w:hAnsi="Calibri" w:cs="Calibri"/>
          <w:b/>
          <w:bCs/>
          <w:color w:val="222222"/>
          <w:sz w:val="24"/>
          <w:szCs w:val="24"/>
        </w:rPr>
        <w:t xml:space="preserve">Περισσότερα: </w:t>
      </w:r>
      <w:hyperlink r:id="rId8" w:history="1">
        <w:r w:rsidRPr="007633C1">
          <w:rPr>
            <w:rStyle w:val="-"/>
            <w:rFonts w:ascii="Calibri" w:eastAsia="Calibri" w:hAnsi="Calibri" w:cs="Calibri"/>
            <w:b/>
            <w:bCs/>
            <w:sz w:val="24"/>
            <w:szCs w:val="24"/>
            <w:lang w:val="en-US"/>
          </w:rPr>
          <w:t>Webinars</w:t>
        </w:r>
        <w:r w:rsidRPr="007633C1">
          <w:rPr>
            <w:rStyle w:val="-"/>
            <w:rFonts w:ascii="Calibri" w:eastAsia="Calibri" w:hAnsi="Calibri" w:cs="Calibri"/>
            <w:b/>
            <w:bCs/>
            <w:sz w:val="24"/>
            <w:szCs w:val="24"/>
          </w:rPr>
          <w:t xml:space="preserve">’ </w:t>
        </w:r>
        <w:r w:rsidRPr="007633C1">
          <w:rPr>
            <w:rStyle w:val="-"/>
            <w:rFonts w:ascii="Calibri" w:eastAsia="Calibri" w:hAnsi="Calibri" w:cs="Calibri"/>
            <w:b/>
            <w:bCs/>
            <w:sz w:val="24"/>
            <w:szCs w:val="24"/>
            <w:lang w:val="en-US"/>
          </w:rPr>
          <w:t>Web</w:t>
        </w:r>
        <w:r w:rsidRPr="007633C1">
          <w:rPr>
            <w:rStyle w:val="-"/>
            <w:rFonts w:ascii="Calibri" w:eastAsia="Calibri" w:hAnsi="Calibri" w:cs="Calibri"/>
            <w:b/>
            <w:bCs/>
            <w:sz w:val="24"/>
            <w:szCs w:val="24"/>
          </w:rPr>
          <w:t xml:space="preserve"> </w:t>
        </w:r>
        <w:r w:rsidRPr="007633C1">
          <w:rPr>
            <w:rStyle w:val="-"/>
            <w:rFonts w:ascii="Calibri" w:eastAsia="Calibri" w:hAnsi="Calibri" w:cs="Calibri"/>
            <w:b/>
            <w:bCs/>
            <w:sz w:val="24"/>
            <w:szCs w:val="24"/>
            <w:lang w:val="en-US"/>
          </w:rPr>
          <w:t>Page</w:t>
        </w:r>
      </w:hyperlink>
    </w:p>
    <w:p w14:paraId="68B2034B" w14:textId="77777777" w:rsidR="00596BD4" w:rsidRDefault="00596BD4" w:rsidP="00596BD4">
      <w:pPr>
        <w:rPr>
          <w:rFonts w:eastAsia="Times New Roman" w:cstheme="minorHAnsi"/>
          <w:sz w:val="24"/>
          <w:szCs w:val="24"/>
          <w:lang w:eastAsia="el-GR"/>
        </w:rPr>
      </w:pPr>
    </w:p>
    <w:p w14:paraId="10354AF0" w14:textId="77777777" w:rsidR="00596BD4" w:rsidRPr="00B3179C" w:rsidRDefault="00596BD4" w:rsidP="00596BD4">
      <w:pPr>
        <w:rPr>
          <w:rFonts w:ascii="Calibri" w:eastAsia="Calibri" w:hAnsi="Calibri" w:cs="Calibri"/>
          <w:color w:val="222222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el-GR"/>
        </w:rPr>
        <w:t>Το</w:t>
      </w:r>
      <w:r w:rsidRPr="00FD5F89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7E2331">
        <w:rPr>
          <w:rFonts w:eastAsia="Times New Roman" w:cstheme="minorHAnsi"/>
          <w:sz w:val="24"/>
          <w:szCs w:val="24"/>
          <w:lang w:eastAsia="el-GR"/>
        </w:rPr>
        <w:t>δεύτερο</w:t>
      </w:r>
      <w:r w:rsidRPr="00FD5F89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7E2331">
        <w:rPr>
          <w:rFonts w:eastAsia="Times New Roman" w:cstheme="minorHAnsi"/>
          <w:sz w:val="24"/>
          <w:szCs w:val="24"/>
          <w:lang w:val="en-US" w:eastAsia="el-GR"/>
        </w:rPr>
        <w:t>Webinar</w:t>
      </w:r>
      <w:r w:rsidRPr="007E2331">
        <w:rPr>
          <w:rFonts w:eastAsia="Times New Roman" w:cstheme="minorHAnsi"/>
          <w:sz w:val="24"/>
          <w:szCs w:val="24"/>
          <w:lang w:eastAsia="el-GR"/>
        </w:rPr>
        <w:t xml:space="preserve"> με</w:t>
      </w:r>
      <w:r w:rsidRPr="00FD5F89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7E2331">
        <w:rPr>
          <w:rFonts w:eastAsia="Times New Roman" w:cstheme="minorHAnsi"/>
          <w:sz w:val="24"/>
          <w:szCs w:val="24"/>
          <w:lang w:eastAsia="el-GR"/>
        </w:rPr>
        <w:t>θέμα</w:t>
      </w:r>
      <w:r w:rsidRPr="00FD5F89">
        <w:rPr>
          <w:rFonts w:eastAsia="Times New Roman" w:cstheme="minorHAnsi"/>
          <w:sz w:val="24"/>
          <w:szCs w:val="24"/>
          <w:lang w:eastAsia="el-GR"/>
        </w:rPr>
        <w:t xml:space="preserve"> «</w:t>
      </w:r>
      <w:r w:rsidRPr="007E2331">
        <w:rPr>
          <w:rFonts w:eastAsia="Times New Roman" w:cstheme="minorHAnsi"/>
          <w:sz w:val="24"/>
          <w:szCs w:val="24"/>
          <w:lang w:val="en-US" w:eastAsia="el-GR"/>
        </w:rPr>
        <w:t>Taking</w:t>
      </w:r>
      <w:r w:rsidRPr="007E2331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7E2331">
        <w:rPr>
          <w:rFonts w:eastAsia="Times New Roman" w:cstheme="minorHAnsi"/>
          <w:sz w:val="24"/>
          <w:szCs w:val="24"/>
          <w:lang w:val="en-US" w:eastAsia="el-GR"/>
        </w:rPr>
        <w:t>Ownership</w:t>
      </w:r>
      <w:r w:rsidRPr="007E2331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7E2331">
        <w:rPr>
          <w:rFonts w:eastAsia="Times New Roman" w:cstheme="minorHAnsi"/>
          <w:sz w:val="24"/>
          <w:szCs w:val="24"/>
          <w:lang w:val="en-US" w:eastAsia="el-GR"/>
        </w:rPr>
        <w:t>of</w:t>
      </w:r>
      <w:r w:rsidRPr="007E2331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7E2331">
        <w:rPr>
          <w:rFonts w:eastAsia="Times New Roman" w:cstheme="minorHAnsi"/>
          <w:sz w:val="24"/>
          <w:szCs w:val="24"/>
          <w:lang w:val="en-US" w:eastAsia="el-GR"/>
        </w:rPr>
        <w:t>Your</w:t>
      </w:r>
      <w:r w:rsidRPr="007E2331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7E2331">
        <w:rPr>
          <w:rFonts w:eastAsia="Times New Roman" w:cstheme="minorHAnsi"/>
          <w:sz w:val="24"/>
          <w:szCs w:val="24"/>
          <w:lang w:val="en-US" w:eastAsia="el-GR"/>
        </w:rPr>
        <w:t>Competence</w:t>
      </w:r>
      <w:r w:rsidRPr="007E2331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7E2331">
        <w:rPr>
          <w:rFonts w:eastAsia="Times New Roman" w:cstheme="minorHAnsi"/>
          <w:sz w:val="24"/>
          <w:szCs w:val="24"/>
          <w:lang w:val="en-US" w:eastAsia="el-GR"/>
        </w:rPr>
        <w:t>Development</w:t>
      </w:r>
      <w:r w:rsidRPr="00FD5F89">
        <w:rPr>
          <w:rFonts w:eastAsia="Times New Roman" w:cstheme="minorHAnsi"/>
          <w:sz w:val="24"/>
          <w:szCs w:val="24"/>
          <w:lang w:eastAsia="el-GR"/>
        </w:rPr>
        <w:t xml:space="preserve">», </w:t>
      </w:r>
      <w:r>
        <w:rPr>
          <w:rFonts w:eastAsia="Times New Roman" w:cstheme="minorHAnsi"/>
          <w:sz w:val="24"/>
          <w:szCs w:val="24"/>
          <w:lang w:eastAsia="el-GR"/>
        </w:rPr>
        <w:t xml:space="preserve">θα πραγματοποιηθεί </w:t>
      </w:r>
      <w:r w:rsidRPr="007E2331">
        <w:rPr>
          <w:rFonts w:eastAsia="Times New Roman" w:cstheme="minorHAnsi"/>
          <w:sz w:val="24"/>
          <w:szCs w:val="24"/>
          <w:lang w:eastAsia="el-GR"/>
        </w:rPr>
        <w:t>την</w:t>
      </w:r>
      <w:r w:rsidRPr="00FD5F89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7E2331">
        <w:rPr>
          <w:rFonts w:eastAsia="Times New Roman" w:cstheme="minorHAnsi"/>
          <w:sz w:val="24"/>
          <w:szCs w:val="24"/>
          <w:lang w:eastAsia="el-GR"/>
        </w:rPr>
        <w:t>Πέμπτη 1 Οκτωβρίου 2026 | 13:00–14:00 (ώρα Ελλάδας)</w:t>
      </w:r>
      <w:r>
        <w:rPr>
          <w:rFonts w:eastAsia="Times New Roman" w:cstheme="minorHAnsi"/>
          <w:sz w:val="24"/>
          <w:szCs w:val="24"/>
          <w:lang w:eastAsia="el-GR"/>
        </w:rPr>
        <w:t xml:space="preserve">. </w:t>
      </w:r>
      <w:r w:rsidRPr="007E2331">
        <w:rPr>
          <w:rFonts w:eastAsia="Times New Roman" w:cstheme="minorHAnsi"/>
          <w:sz w:val="24"/>
          <w:szCs w:val="24"/>
          <w:lang w:eastAsia="el-GR"/>
        </w:rPr>
        <w:t xml:space="preserve">Το δεύτερο </w:t>
      </w:r>
      <w:proofErr w:type="spellStart"/>
      <w:r w:rsidRPr="007E2331">
        <w:rPr>
          <w:rFonts w:eastAsia="Times New Roman" w:cstheme="minorHAnsi"/>
          <w:sz w:val="24"/>
          <w:szCs w:val="24"/>
          <w:lang w:eastAsia="el-GR"/>
        </w:rPr>
        <w:t>webinar</w:t>
      </w:r>
      <w:proofErr w:type="spellEnd"/>
      <w:r w:rsidRPr="007E2331">
        <w:rPr>
          <w:rFonts w:eastAsia="Times New Roman" w:cstheme="minorHAnsi"/>
          <w:sz w:val="24"/>
          <w:szCs w:val="24"/>
          <w:lang w:eastAsia="el-GR"/>
        </w:rPr>
        <w:t xml:space="preserve"> μεταφέρει την εστίαση από τον οργανισμό στο άτομο, εξετάζοντας πώς κάθε επαγγελματίας μπορεί να αναλάβει ενεργό ρόλο στη δική του μάθηση, ανάπτυξη δεξιοτήτων και επαγγελματική εξέλιξη.</w:t>
      </w:r>
      <w:r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8719E1">
        <w:rPr>
          <w:rFonts w:ascii="Calibri" w:eastAsia="Calibri" w:hAnsi="Calibri" w:cs="Calibri"/>
          <w:color w:val="222222"/>
          <w:sz w:val="24"/>
          <w:szCs w:val="24"/>
        </w:rPr>
        <w:t xml:space="preserve">Περισσότερα: </w:t>
      </w:r>
      <w:hyperlink r:id="rId9" w:history="1">
        <w:r w:rsidRPr="00934174">
          <w:rPr>
            <w:rStyle w:val="-"/>
            <w:rFonts w:ascii="Calibri" w:eastAsia="Calibri" w:hAnsi="Calibri" w:cs="Calibri"/>
            <w:sz w:val="24"/>
            <w:szCs w:val="24"/>
            <w:lang w:val="en-US"/>
          </w:rPr>
          <w:t>Webinars</w:t>
        </w:r>
        <w:r w:rsidRPr="00B3179C">
          <w:rPr>
            <w:rStyle w:val="-"/>
            <w:rFonts w:ascii="Calibri" w:eastAsia="Calibri" w:hAnsi="Calibri" w:cs="Calibri"/>
            <w:sz w:val="24"/>
            <w:szCs w:val="24"/>
          </w:rPr>
          <w:t xml:space="preserve">’ </w:t>
        </w:r>
        <w:r w:rsidRPr="00934174">
          <w:rPr>
            <w:rStyle w:val="-"/>
            <w:rFonts w:ascii="Calibri" w:eastAsia="Calibri" w:hAnsi="Calibri" w:cs="Calibri"/>
            <w:sz w:val="24"/>
            <w:szCs w:val="24"/>
            <w:lang w:val="en-US"/>
          </w:rPr>
          <w:t>Web</w:t>
        </w:r>
        <w:r w:rsidRPr="00B3179C">
          <w:rPr>
            <w:rStyle w:val="-"/>
            <w:rFonts w:ascii="Calibri" w:eastAsia="Calibri" w:hAnsi="Calibri" w:cs="Calibri"/>
            <w:sz w:val="24"/>
            <w:szCs w:val="24"/>
          </w:rPr>
          <w:t xml:space="preserve"> </w:t>
        </w:r>
        <w:r w:rsidRPr="00934174">
          <w:rPr>
            <w:rStyle w:val="-"/>
            <w:rFonts w:ascii="Calibri" w:eastAsia="Calibri" w:hAnsi="Calibri" w:cs="Calibri"/>
            <w:sz w:val="24"/>
            <w:szCs w:val="24"/>
            <w:lang w:val="en-US"/>
          </w:rPr>
          <w:t>Page</w:t>
        </w:r>
      </w:hyperlink>
    </w:p>
    <w:p w14:paraId="678881DF" w14:textId="77777777" w:rsidR="00596BD4" w:rsidRPr="007E2331" w:rsidRDefault="00596BD4" w:rsidP="00596BD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l-GR"/>
        </w:rPr>
      </w:pPr>
    </w:p>
    <w:p w14:paraId="7AEB3A0D" w14:textId="77777777" w:rsidR="00596BD4" w:rsidRPr="00596BD4" w:rsidRDefault="00596BD4" w:rsidP="00596BD4">
      <w:pPr>
        <w:rPr>
          <w:rFonts w:cstheme="minorHAnsi"/>
          <w:sz w:val="24"/>
          <w:szCs w:val="24"/>
          <w:lang w:val="en-US"/>
        </w:rPr>
      </w:pPr>
    </w:p>
    <w:p w14:paraId="585BBFF1" w14:textId="77777777" w:rsidR="00596BD4" w:rsidRPr="007E2331" w:rsidRDefault="00596BD4" w:rsidP="00596BD4">
      <w:pPr>
        <w:rPr>
          <w:rFonts w:cstheme="minorHAnsi"/>
          <w:sz w:val="24"/>
          <w:szCs w:val="24"/>
        </w:rPr>
      </w:pPr>
    </w:p>
    <w:p w14:paraId="6C129827" w14:textId="77777777" w:rsidR="000B29E0" w:rsidRDefault="000B29E0"/>
    <w:sectPr w:rsidR="000B29E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7644A"/>
    <w:multiLevelType w:val="multilevel"/>
    <w:tmpl w:val="4D1E0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BD4"/>
    <w:rsid w:val="000B29E0"/>
    <w:rsid w:val="0059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D62EA"/>
  <w15:chartTrackingRefBased/>
  <w15:docId w15:val="{546B35B3-ABD9-4E75-95CD-8B4891F45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unhideWhenUsed/>
    <w:rsid w:val="00596BD4"/>
    <w:rPr>
      <w:color w:val="0563C1"/>
      <w:u w:val="single"/>
    </w:rPr>
  </w:style>
  <w:style w:type="character" w:styleId="a3">
    <w:name w:val="Unresolved Mention"/>
    <w:basedOn w:val="a0"/>
    <w:uiPriority w:val="99"/>
    <w:semiHidden/>
    <w:unhideWhenUsed/>
    <w:rsid w:val="00596B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ferencemanager.dk/epicur-competencedevelopment/signu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ferencemanager.dk/epicur-competencedevelopment/signu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picur.edu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onferencemanager.dk/epicur-competencedevelopment/sign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420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Elpis Vianni</dc:creator>
  <cp:keywords/>
  <dc:description/>
  <cp:lastModifiedBy>Elpis Vianni</cp:lastModifiedBy>
  <cp:revision>1</cp:revision>
  <dcterms:created xsi:type="dcterms:W3CDTF">2026-09-10T08:18:00Z</dcterms:created>
  <dcterms:modified xsi:type="dcterms:W3CDTF">2026-09-10T08:23:00Z</dcterms:modified>
</cp:coreProperties>
</file>